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E399" w14:textId="77777777" w:rsidR="00B34A96" w:rsidRDefault="00000000">
      <w:pPr>
        <w:spacing w:line="420" w:lineRule="exact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调查令申请书（调房屋的具体坐落位置）</w:t>
      </w:r>
    </w:p>
    <w:p w14:paraId="0F363702" w14:textId="77777777" w:rsidR="00B34A96" w:rsidRDefault="00000000">
      <w:pPr>
        <w:spacing w:beforeLines="100" w:before="312" w:line="48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调查令申请书</w:t>
      </w:r>
    </w:p>
    <w:p w14:paraId="2DE8F3B6" w14:textId="77777777" w:rsidR="00B34A96" w:rsidRDefault="00000000">
      <w:pPr>
        <w:spacing w:beforeLines="100" w:before="312"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申请人：</w:t>
      </w:r>
      <w:r>
        <w:rPr>
          <w:rFonts w:ascii="宋体" w:hAnsi="宋体" w:hint="eastAsia"/>
          <w:bCs/>
          <w:sz w:val="28"/>
          <w:szCs w:val="28"/>
        </w:rPr>
        <w:t>王××</w:t>
      </w:r>
    </w:p>
    <w:p w14:paraId="5CDA587E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执业机构：</w:t>
      </w:r>
      <w:r>
        <w:rPr>
          <w:rFonts w:ascii="宋体" w:hAnsi="宋体" w:hint="eastAsia"/>
          <w:bCs/>
          <w:sz w:val="28"/>
          <w:szCs w:val="28"/>
        </w:rPr>
        <w:t>××××律师事务所</w:t>
      </w:r>
    </w:p>
    <w:p w14:paraId="3F81CFA3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地址：</w:t>
      </w:r>
      <w:r>
        <w:rPr>
          <w:rFonts w:ascii="宋体" w:hAnsi="宋体" w:hint="eastAsia"/>
          <w:bCs/>
          <w:sz w:val="28"/>
          <w:szCs w:val="28"/>
        </w:rPr>
        <w:t>××××××</w:t>
      </w:r>
    </w:p>
    <w:p w14:paraId="72076F56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职务：</w:t>
      </w:r>
      <w:r>
        <w:rPr>
          <w:rFonts w:ascii="宋体" w:hAnsi="宋体" w:hint="eastAsia"/>
          <w:bCs/>
          <w:sz w:val="28"/>
          <w:szCs w:val="28"/>
        </w:rPr>
        <w:t>专职律师</w:t>
      </w:r>
    </w:p>
    <w:p w14:paraId="22472F41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执业证号：</w:t>
      </w:r>
      <w:r>
        <w:rPr>
          <w:rFonts w:ascii="宋体" w:hAnsi="宋体" w:hint="eastAsia"/>
          <w:bCs/>
          <w:sz w:val="28"/>
          <w:szCs w:val="28"/>
        </w:rPr>
        <w:t>××××</w:t>
      </w:r>
    </w:p>
    <w:p w14:paraId="1FEC9194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  <w:r>
        <w:rPr>
          <w:rFonts w:ascii="宋体" w:hAnsi="宋体" w:hint="eastAsia"/>
          <w:bCs/>
          <w:sz w:val="28"/>
          <w:szCs w:val="28"/>
        </w:rPr>
        <w:t>××××，××××。</w:t>
      </w:r>
    </w:p>
    <w:p w14:paraId="5199A0BF" w14:textId="77777777" w:rsidR="00B34A96" w:rsidRDefault="00000000">
      <w:pPr>
        <w:spacing w:line="480" w:lineRule="exact"/>
        <w:ind w:firstLine="555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请求事项</w:t>
      </w:r>
    </w:p>
    <w:p w14:paraId="0DB8B241" w14:textId="6AA23AC9" w:rsidR="00B34A96" w:rsidRDefault="00000000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依法向申请人颁发《调查令》，向</w:t>
      </w:r>
      <w:r w:rsidR="00936214">
        <w:rPr>
          <w:rFonts w:ascii="宋体" w:hAnsi="宋体" w:hint="eastAsia"/>
          <w:bCs/>
          <w:sz w:val="28"/>
          <w:szCs w:val="28"/>
        </w:rPr>
        <w:t>深圳</w:t>
      </w:r>
      <w:r>
        <w:rPr>
          <w:rFonts w:ascii="宋体" w:hAnsi="宋体" w:hint="eastAsia"/>
          <w:bCs/>
          <w:sz w:val="28"/>
          <w:szCs w:val="28"/>
        </w:rPr>
        <w:t>市××物业公司调取被告张某某（身份证号：××××）购买的位于</w:t>
      </w:r>
      <w:r w:rsidR="00936214">
        <w:rPr>
          <w:rFonts w:ascii="宋体" w:hAnsi="宋体" w:hint="eastAsia"/>
          <w:bCs/>
          <w:sz w:val="28"/>
          <w:szCs w:val="28"/>
        </w:rPr>
        <w:t>深圳</w:t>
      </w:r>
      <w:r>
        <w:rPr>
          <w:rFonts w:ascii="宋体" w:hAnsi="宋体" w:hint="eastAsia"/>
          <w:bCs/>
          <w:sz w:val="28"/>
          <w:szCs w:val="28"/>
        </w:rPr>
        <w:t>市</w:t>
      </w:r>
      <w:r w:rsidR="00936214">
        <w:rPr>
          <w:rFonts w:ascii="宋体" w:hAnsi="宋体" w:hint="eastAsia"/>
          <w:bCs/>
          <w:sz w:val="28"/>
          <w:szCs w:val="28"/>
        </w:rPr>
        <w:t>福田</w:t>
      </w:r>
      <w:r>
        <w:rPr>
          <w:rFonts w:ascii="宋体" w:hAnsi="宋体" w:hint="eastAsia"/>
          <w:bCs/>
          <w:sz w:val="28"/>
          <w:szCs w:val="28"/>
        </w:rPr>
        <w:t>区××小区房屋的具体坐落位置。</w:t>
      </w:r>
    </w:p>
    <w:p w14:paraId="019B2C8D" w14:textId="77777777" w:rsidR="00B34A96" w:rsidRDefault="00000000">
      <w:pPr>
        <w:spacing w:line="480" w:lineRule="exact"/>
        <w:ind w:firstLine="555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事实与理由</w:t>
      </w:r>
    </w:p>
    <w:p w14:paraId="3908D4E5" w14:textId="77777777" w:rsidR="00B34A96" w:rsidRDefault="00000000">
      <w:pPr>
        <w:spacing w:line="480" w:lineRule="exact"/>
        <w:ind w:firstLine="555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原告王某某与被告张某某离婚纠纷一案，已由贵院受理，并定于×年×月×日开庭，申请人系原告的一审阶段诉讼代理人。</w:t>
      </w:r>
    </w:p>
    <w:p w14:paraId="22DC2D76" w14:textId="1FD6BF92" w:rsidR="00B34A96" w:rsidRDefault="00000000">
      <w:pPr>
        <w:spacing w:line="480" w:lineRule="exact"/>
        <w:ind w:firstLine="6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在原被告的婚姻关系存续期间，被告使用夫妻共同财产购买了</w:t>
      </w:r>
      <w:r w:rsidR="00936214">
        <w:rPr>
          <w:rFonts w:ascii="宋体" w:hAnsi="宋体" w:hint="eastAsia"/>
          <w:bCs/>
          <w:sz w:val="28"/>
          <w:szCs w:val="28"/>
        </w:rPr>
        <w:t>深圳</w:t>
      </w:r>
      <w:r>
        <w:rPr>
          <w:rFonts w:ascii="宋体" w:hAnsi="宋体" w:hint="eastAsia"/>
          <w:bCs/>
          <w:sz w:val="28"/>
          <w:szCs w:val="28"/>
        </w:rPr>
        <w:t>市</w:t>
      </w:r>
      <w:r w:rsidR="00936214">
        <w:rPr>
          <w:rFonts w:ascii="宋体" w:hAnsi="宋体" w:hint="eastAsia"/>
          <w:bCs/>
          <w:sz w:val="28"/>
          <w:szCs w:val="28"/>
        </w:rPr>
        <w:t>福田</w:t>
      </w:r>
      <w:r>
        <w:rPr>
          <w:rFonts w:ascii="宋体" w:hAnsi="宋体" w:hint="eastAsia"/>
          <w:bCs/>
          <w:sz w:val="28"/>
          <w:szCs w:val="28"/>
        </w:rPr>
        <w:t>区××小区房屋一套，该房屋属于夫妻共同财产，在</w:t>
      </w:r>
      <w:r>
        <w:rPr>
          <w:rFonts w:ascii="宋体" w:hAnsi="宋体" w:cs="宋体" w:hint="eastAsia"/>
          <w:color w:val="000000"/>
          <w:sz w:val="28"/>
          <w:szCs w:val="28"/>
        </w:rPr>
        <w:t>离婚时应该作为夫妻共同财产依法进行分割。</w:t>
      </w:r>
    </w:p>
    <w:p w14:paraId="73C8C5C1" w14:textId="77777777" w:rsidR="00B34A96" w:rsidRDefault="00000000">
      <w:pPr>
        <w:spacing w:line="480" w:lineRule="exact"/>
        <w:ind w:firstLine="64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现申请人及代理人基于职权所限，无法调取被告在婚姻关系存续期间购买的上述房屋的具体位置信息，特依据《中华人民共和国民事诉讼法》的相关规定，提出以上申请，请人民法院予以批准并向申请人颁发《调查令》。</w:t>
      </w:r>
    </w:p>
    <w:p w14:paraId="78577EA9" w14:textId="77777777" w:rsidR="00B34A96" w:rsidRDefault="00B34A96">
      <w:pPr>
        <w:spacing w:line="480" w:lineRule="exact"/>
        <w:ind w:firstLine="640"/>
        <w:rPr>
          <w:rFonts w:ascii="宋体" w:hAnsi="宋体" w:cs="宋体" w:hint="eastAsia"/>
          <w:color w:val="000000"/>
          <w:sz w:val="28"/>
          <w:szCs w:val="28"/>
        </w:rPr>
      </w:pPr>
    </w:p>
    <w:p w14:paraId="4FA31BD8" w14:textId="77777777" w:rsidR="00B34A96" w:rsidRDefault="00000000">
      <w:pPr>
        <w:spacing w:line="48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此致</w:t>
      </w:r>
    </w:p>
    <w:p w14:paraId="3F701073" w14:textId="244754A1" w:rsidR="00B34A96" w:rsidRDefault="00936214">
      <w:pPr>
        <w:spacing w:line="48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深圳</w:t>
      </w:r>
      <w:r w:rsidR="00000000">
        <w:rPr>
          <w:rFonts w:ascii="宋体" w:hAnsi="宋体" w:cs="宋体" w:hint="eastAsia"/>
          <w:color w:val="000000"/>
          <w:sz w:val="28"/>
          <w:szCs w:val="28"/>
        </w:rPr>
        <w:t>市</w:t>
      </w:r>
      <w:r>
        <w:rPr>
          <w:rFonts w:ascii="宋体" w:hAnsi="宋体" w:cs="宋体" w:hint="eastAsia"/>
          <w:color w:val="000000"/>
          <w:sz w:val="28"/>
          <w:szCs w:val="28"/>
        </w:rPr>
        <w:t>福田</w:t>
      </w:r>
      <w:r w:rsidR="00000000">
        <w:rPr>
          <w:rFonts w:ascii="宋体" w:hAnsi="宋体" w:cs="宋体" w:hint="eastAsia"/>
          <w:color w:val="000000"/>
          <w:sz w:val="28"/>
          <w:szCs w:val="28"/>
        </w:rPr>
        <w:t>区人民法院</w:t>
      </w:r>
    </w:p>
    <w:p w14:paraId="4933E398" w14:textId="77777777" w:rsidR="00B34A96" w:rsidRDefault="00000000">
      <w:pPr>
        <w:spacing w:line="48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申请人:</w:t>
      </w:r>
    </w:p>
    <w:p w14:paraId="66AF138F" w14:textId="77777777" w:rsidR="00B34A96" w:rsidRDefault="00000000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×年</w:t>
      </w:r>
      <w:r>
        <w:rPr>
          <w:rFonts w:ascii="宋体" w:hAnsi="宋体" w:hint="eastAsia"/>
          <w:bCs/>
          <w:sz w:val="28"/>
          <w:szCs w:val="28"/>
        </w:rPr>
        <w:t>×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×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14:paraId="658E50E1" w14:textId="77777777" w:rsidR="00B34A96" w:rsidRDefault="00000000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附件一：律师证复印件</w:t>
      </w:r>
    </w:p>
    <w:p w14:paraId="1FC1B237" w14:textId="3FD8312E" w:rsidR="00B34A96" w:rsidRDefault="00000000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附件二：</w:t>
      </w:r>
      <w:r w:rsidR="00936214">
        <w:rPr>
          <w:rFonts w:ascii="宋体" w:hAnsi="宋体" w:hint="eastAsia"/>
          <w:bCs/>
          <w:sz w:val="28"/>
          <w:szCs w:val="28"/>
        </w:rPr>
        <w:t>深圳</w:t>
      </w:r>
      <w:r>
        <w:rPr>
          <w:rFonts w:ascii="宋体" w:hAnsi="宋体" w:hint="eastAsia"/>
          <w:bCs/>
          <w:sz w:val="28"/>
          <w:szCs w:val="28"/>
        </w:rPr>
        <w:t>市××物业公司信息</w:t>
      </w:r>
    </w:p>
    <w:p w14:paraId="64DE9FBA" w14:textId="29510A36" w:rsidR="00B34A96" w:rsidRDefault="00000000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1、公司名称：</w:t>
      </w:r>
      <w:r w:rsidR="00936214">
        <w:rPr>
          <w:rFonts w:ascii="宋体" w:hAnsi="宋体" w:hint="eastAsia"/>
          <w:bCs/>
          <w:sz w:val="28"/>
          <w:szCs w:val="28"/>
        </w:rPr>
        <w:t>深圳</w:t>
      </w:r>
      <w:r>
        <w:rPr>
          <w:rFonts w:ascii="宋体" w:hAnsi="宋体" w:hint="eastAsia"/>
          <w:bCs/>
          <w:sz w:val="28"/>
          <w:szCs w:val="28"/>
        </w:rPr>
        <w:t>市××物业公司</w:t>
      </w:r>
    </w:p>
    <w:p w14:paraId="4BA281CE" w14:textId="77777777" w:rsidR="00B34A96" w:rsidRDefault="00000000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2、地址：××××××</w:t>
      </w:r>
    </w:p>
    <w:p w14:paraId="345A9082" w14:textId="77777777" w:rsidR="00B34A96" w:rsidRDefault="00000000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3、电话：××××</w:t>
      </w:r>
    </w:p>
    <w:p w14:paraId="11668872" w14:textId="77777777" w:rsidR="00B34A96" w:rsidRDefault="00000000">
      <w:pPr>
        <w:spacing w:line="480" w:lineRule="exact"/>
      </w:pPr>
      <w:r>
        <w:rPr>
          <w:rFonts w:ascii="宋体" w:hAnsi="宋体" w:hint="eastAsia"/>
          <w:bCs/>
          <w:sz w:val="28"/>
          <w:szCs w:val="28"/>
        </w:rPr>
        <w:t>4、联系人：××××</w:t>
      </w:r>
    </w:p>
    <w:sectPr w:rsidR="00B3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2D0D" w14:textId="77777777" w:rsidR="00717FA7" w:rsidRDefault="00717FA7" w:rsidP="00936214">
      <w:r>
        <w:separator/>
      </w:r>
    </w:p>
  </w:endnote>
  <w:endnote w:type="continuationSeparator" w:id="0">
    <w:p w14:paraId="7F6774A3" w14:textId="77777777" w:rsidR="00717FA7" w:rsidRDefault="00717FA7" w:rsidP="0093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39DFA" w14:textId="77777777" w:rsidR="00717FA7" w:rsidRDefault="00717FA7" w:rsidP="00936214">
      <w:r>
        <w:separator/>
      </w:r>
    </w:p>
  </w:footnote>
  <w:footnote w:type="continuationSeparator" w:id="0">
    <w:p w14:paraId="32BD51CB" w14:textId="77777777" w:rsidR="00717FA7" w:rsidRDefault="00717FA7" w:rsidP="0093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96"/>
    <w:rsid w:val="00717FA7"/>
    <w:rsid w:val="00936214"/>
    <w:rsid w:val="00B34A96"/>
    <w:rsid w:val="00FF75F2"/>
    <w:rsid w:val="266631EB"/>
    <w:rsid w:val="292A23F7"/>
    <w:rsid w:val="30252CFE"/>
    <w:rsid w:val="30C7782A"/>
    <w:rsid w:val="596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FFC41"/>
  <w15:docId w15:val="{E9143AEE-9DEA-4251-80BB-EC0EAC81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2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621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36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62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xudong gao</cp:lastModifiedBy>
  <cp:revision>2</cp:revision>
  <dcterms:created xsi:type="dcterms:W3CDTF">2021-04-08T08:06:00Z</dcterms:created>
  <dcterms:modified xsi:type="dcterms:W3CDTF">2024-11-15T06:09:00Z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0E302842D443469B92312FF536F90DBF</vt:lpwstr>
  </property>
</Properties>
</file>