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480" w:lineRule="exac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强制执行申请书范本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13" w:beforeLines="100" w:after="0" w:line="480" w:lineRule="exact"/>
        <w:jc w:val="center"/>
        <w:rPr>
          <w:rStyle w:val="6"/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强制执行申请书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13" w:beforeLines="100" w:line="480" w:lineRule="exact"/>
        <w:ind w:firstLine="562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申请人：</w:t>
      </w:r>
      <w:r>
        <w:rPr>
          <w:rFonts w:hint="eastAsia" w:ascii="宋体" w:hAnsi="宋体" w:cs="宋体"/>
          <w:sz w:val="28"/>
          <w:szCs w:val="28"/>
        </w:rPr>
        <w:t>王某，女，×年×月×日出生，汉族，系北京××有限公司职员，住北京市朝阳区××街××小区××楼××单元××室。联系电话：××××，××××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13" w:beforeLines="100" w:line="480" w:lineRule="exact"/>
        <w:ind w:firstLine="562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被申请人：</w:t>
      </w:r>
      <w:r>
        <w:rPr>
          <w:rStyle w:val="6"/>
          <w:rFonts w:hint="eastAsia" w:ascii="宋体" w:hAnsi="宋体" w:eastAsia="宋体" w:cs="宋体"/>
          <w:sz w:val="28"/>
          <w:szCs w:val="28"/>
        </w:rPr>
        <w:t>张某</w:t>
      </w:r>
      <w:r>
        <w:rPr>
          <w:rFonts w:hint="eastAsia" w:ascii="宋体" w:hAnsi="宋体" w:cs="宋体"/>
          <w:sz w:val="28"/>
          <w:szCs w:val="28"/>
        </w:rPr>
        <w:t>某，男，×年×月×日出生，汉族，系北京××有限公司总经理，住北京市大兴区××街××小区××楼××单元××室。联系电话：××××，××××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jc w:val="center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请求事项</w:t>
      </w:r>
    </w:p>
    <w:p>
      <w:pPr>
        <w:spacing w:line="480" w:lineRule="exact"/>
        <w:ind w:firstLine="560" w:firstLineChars="200"/>
        <w:rPr>
          <w:rFonts w:hint="eastAsia" w:ascii="宋体" w:hAnsi="宋体" w:cs="宋体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强制被申请人履行北京市朝阳区人民法院于×年×月×日作出的(2019）京0105民初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××××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号《民事判决书》，即在判决生效后立即给付申请人100万元房屋折价款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spacing w:line="480" w:lineRule="exact"/>
        <w:ind w:firstLine="560" w:firstLineChars="200"/>
        <w:rPr>
          <w:rFonts w:hint="eastAsia" w:ascii="宋体" w:hAnsi="宋体" w:cs="宋体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由被申请人加倍支付迟延履行该判决确定义务期间的债务利息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暂计至</w:t>
      </w:r>
      <w:r>
        <w:rPr>
          <w:rFonts w:hint="eastAsia" w:ascii="宋体" w:hAnsi="宋体" w:cs="宋体"/>
          <w:sz w:val="28"/>
          <w:szCs w:val="28"/>
        </w:rPr>
        <w:t>×年×月×日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金额为</w:t>
      </w: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元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本案的执行费用全部由被申请人承担。</w:t>
      </w:r>
    </w:p>
    <w:p>
      <w:pPr>
        <w:spacing w:line="48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事实与理由</w:t>
      </w:r>
    </w:p>
    <w:p>
      <w:pPr>
        <w:spacing w:line="480" w:lineRule="exact"/>
        <w:ind w:firstLine="528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-8"/>
          <w:sz w:val="28"/>
          <w:szCs w:val="28"/>
        </w:rPr>
        <w:t>申请人与被申请人离婚纠纷一案，贵院于×年×月×日作出（2019）京0105民初</w:t>
      </w:r>
      <w:r>
        <w:rPr>
          <w:rFonts w:hint="eastAsia" w:ascii="宋体" w:hAnsi="宋体" w:cs="宋体"/>
          <w:spacing w:val="-8"/>
          <w:sz w:val="28"/>
          <w:szCs w:val="28"/>
          <w:lang w:eastAsia="zh-CN"/>
        </w:rPr>
        <w:t>××××</w:t>
      </w:r>
      <w:r>
        <w:rPr>
          <w:rFonts w:hint="eastAsia" w:ascii="宋体" w:hAnsi="宋体" w:cs="宋体"/>
          <w:spacing w:val="-8"/>
          <w:sz w:val="28"/>
          <w:szCs w:val="28"/>
        </w:rPr>
        <w:t>号《民事判决书》。根据该判决被申请人应给付申请人房屋折价款100万元。双方均未对该判决提出上诉，该判决已于×年×月×日生效。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根据法院判决及《民事诉讼法》第二百五十三条的规定：“被执行人未按判决、裁定和其他法律文书指定的期间履行给付金钱义务的，应当加倍支付迟延履行期间的债务利息。”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现判决已经生效，但被申请人并未履行判决书所确定的义务，为维护申请人的合法权益，现依据《民事诉讼法》第二百三十六条之规定申请强制执行，请求贵院依法予以强制执行。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此致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北京市朝阳区人民法院</w:t>
      </w:r>
    </w:p>
    <w:p>
      <w:pPr>
        <w:pStyle w:val="7"/>
        <w:spacing w:before="0"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pStyle w:val="7"/>
        <w:spacing w:before="0" w:line="480" w:lineRule="exact"/>
        <w:ind w:firstLine="3640" w:firstLineChars="1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申请人：</w:t>
      </w:r>
    </w:p>
    <w:p>
      <w:pPr>
        <w:pStyle w:val="7"/>
        <w:spacing w:before="0" w:line="480" w:lineRule="exact"/>
        <w:ind w:firstLine="3640" w:firstLineChars="13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×年×月×日</w:t>
      </w:r>
    </w:p>
    <w:p>
      <w:pPr>
        <w:pStyle w:val="7"/>
        <w:spacing w:before="0" w:line="480" w:lineRule="exact"/>
        <w:ind w:firstLine="3640" w:firstLineChars="1300"/>
        <w:rPr>
          <w:rFonts w:ascii="宋体" w:hAnsi="宋体" w:eastAsia="宋体" w:cs="宋体"/>
          <w:sz w:val="28"/>
          <w:szCs w:val="28"/>
        </w:rPr>
      </w:pPr>
    </w:p>
    <w:p>
      <w:pPr>
        <w:pStyle w:val="7"/>
        <w:spacing w:before="0" w:line="480" w:lineRule="exact"/>
        <w:ind w:firstLine="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件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：</w:t>
      </w:r>
    </w:p>
    <w:p>
      <w:pPr>
        <w:pStyle w:val="7"/>
        <w:spacing w:before="0" w:line="480" w:lineRule="exact"/>
        <w:ind w:firstLine="0"/>
        <w:rPr>
          <w:rFonts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《强制执行申请书》副本一份；</w:t>
      </w:r>
    </w:p>
    <w:p>
      <w:pPr>
        <w:pStyle w:val="7"/>
        <w:spacing w:before="0" w:line="480" w:lineRule="exact"/>
        <w:ind w:left="0" w:leftChars="0" w:firstLine="0" w:firstLineChars="0"/>
        <w:rPr>
          <w:rFonts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/>
        </w:rPr>
        <w:t>(2019</w:t>
      </w:r>
      <w:r>
        <w:rPr>
          <w:rFonts w:hint="eastAsia" w:ascii="宋体" w:hAnsi="宋体" w:eastAsia="宋体" w:cs="宋体"/>
          <w:spacing w:val="-8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/>
        </w:rPr>
        <w:t>京0105民初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××××</w:t>
      </w:r>
      <w:r>
        <w:rPr>
          <w:rFonts w:hint="eastAsia" w:ascii="宋体" w:hAnsi="宋体" w:eastAsia="宋体" w:cs="宋体"/>
          <w:spacing w:val="-8"/>
          <w:sz w:val="28"/>
          <w:szCs w:val="28"/>
        </w:rPr>
        <w:t>号《民事判决书》。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准圆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TC-65b96b6369774f53*+times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42005"/>
    <w:rsid w:val="337C3AE8"/>
    <w:rsid w:val="72C403D0"/>
    <w:rsid w:val="7A6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T8（一、××范本）第三编内"/>
    <w:basedOn w:val="1"/>
    <w:qFormat/>
    <w:uiPriority w:val="0"/>
    <w:pPr>
      <w:autoSpaceDE w:val="0"/>
      <w:autoSpaceDN w:val="0"/>
      <w:adjustRightInd w:val="0"/>
      <w:spacing w:after="227" w:line="364" w:lineRule="atLeast"/>
      <w:textAlignment w:val="center"/>
    </w:pPr>
    <w:rPr>
      <w:rFonts w:ascii="方正准圆_GBK" w:eastAsia="方正准圆_GBK" w:cs="方正准圆_GBK"/>
      <w:color w:val="000000"/>
      <w:kern w:val="0"/>
      <w:position w:val="-10"/>
      <w:sz w:val="26"/>
      <w:szCs w:val="26"/>
      <w:lang w:val="zh-CN"/>
    </w:rPr>
  </w:style>
  <w:style w:type="paragraph" w:customStyle="1" w:styleId="5">
    <w:name w:val="BT10（××协议书）第三编内"/>
    <w:basedOn w:val="1"/>
    <w:qFormat/>
    <w:uiPriority w:val="0"/>
    <w:pPr>
      <w:autoSpaceDE w:val="0"/>
      <w:autoSpaceDN w:val="0"/>
      <w:adjustRightInd w:val="0"/>
      <w:spacing w:before="174" w:after="174" w:line="364" w:lineRule="atLeast"/>
      <w:textAlignment w:val="center"/>
    </w:pPr>
    <w:rPr>
      <w:rFonts w:ascii="方正黑体_GBK" w:eastAsia="方正黑体_GBK" w:cs="方正黑体_GBK"/>
      <w:color w:val="000000"/>
      <w:kern w:val="0"/>
      <w:sz w:val="24"/>
      <w:lang w:val="zh-CN"/>
    </w:rPr>
  </w:style>
  <w:style w:type="character" w:customStyle="1" w:styleId="6">
    <w:name w:val="黑体"/>
    <w:qFormat/>
    <w:uiPriority w:val="0"/>
    <w:rPr>
      <w:rFonts w:ascii="方正黑体_GBK" w:eastAsia="方正黑体_GBK" w:cs="方正黑体_GBK"/>
      <w:color w:val="000000"/>
    </w:rPr>
  </w:style>
  <w:style w:type="paragraph" w:customStyle="1" w:styleId="7">
    <w:name w:val="落款"/>
    <w:basedOn w:val="1"/>
    <w:qFormat/>
    <w:uiPriority w:val="0"/>
    <w:pPr>
      <w:autoSpaceDE w:val="0"/>
      <w:autoSpaceDN w:val="0"/>
      <w:adjustRightInd w:val="0"/>
      <w:spacing w:before="349" w:line="364" w:lineRule="atLeast"/>
      <w:ind w:right="420" w:firstLine="420"/>
      <w:textAlignment w:val="center"/>
    </w:pPr>
    <w:rPr>
      <w:rFonts w:ascii="ATC-65b96b6369774f53*+times" w:eastAsia="ATC-65b96b6369774f53*+times" w:cs="ATC-65b96b6369774f53*+times"/>
      <w:color w:val="000000"/>
      <w:kern w:val="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2021-04-16T06:59:00Z</dcterms:created>
  <dc:creator>86156</dc:creator>
  <cp:lastModifiedBy>王丹丹</cp:lastModifiedBy>
  <dcterms:modified xsi:type="dcterms:W3CDTF">2021-05-17T09:30:34Z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42C6DC10D9324C67AE7EA5EB4192B6CC</vt:lpwstr>
  </property>
</Properties>
</file>